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Kołysanki na dobranoc dla dzieci - gdzie kupić płyty?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zalety mają kołysanki na dobranoc dla dzieci oraz gdzie możesz kupic płyty z piosenkami dla najmłodszych.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Kołysanki na dobranoc dla dzieci i ich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zalety posiadają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kołysanki na dobranoc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 o tym w naszym artykule, zachęcamy do lektury.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Piosenki dla dzieci i kołysanki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śpiewać kołysanki swoim dzieciom? Na samym początku warto zaznaczyć, że piosenki śpiewane na dobranoc mają zaskakujące korzyści nie tylko dla niemowląt, ale także dla dzieci w każdym wieku. Dla dzieci, które mają problem z zasypianiem wieczorne rytuały są bardzo pomocne. Naukowo zostało bowiem udownodnione, że każdy znas odbiera muzykę emocjonalnie. Zatem </w:t>
      </w:r>
      <w:r>
        <w:rPr>
          <w:rFonts w:ascii="calibri" w:hAnsi="calibri" w:eastAsia="calibri" w:cs="calibri"/>
          <w:sz w:val="24"/>
          <w:szCs w:val="24"/>
          <w:b/>
        </w:rPr>
        <w:t xml:space="preserve">kołysanki na dobranoc dla dzieci</w:t>
      </w:r>
      <w:r>
        <w:rPr>
          <w:rFonts w:ascii="calibri" w:hAnsi="calibri" w:eastAsia="calibri" w:cs="calibri"/>
          <w:sz w:val="24"/>
          <w:szCs w:val="24"/>
        </w:rPr>
        <w:t xml:space="preserve"> mogą uspkoić nasze dziecko, gdy jest pobudzone. Kolejną zaletą kołysanek jest to, że mogą zmniejszyć stres i zmęczenie. Jest to korzyść zarówni dla osób, które je śpiewają jak oi dla słuchaczy.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Kołysanki na dobranoc dla dzieci w sklepie Fan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Kołysanki wzmacniają więzi emocjonalne dzieci i dodają im otuchy. Możesz śpiewać je samodzielnie lub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kołysanki na dobranoc dla dzieci</w:t>
      </w:r>
      <w:r>
        <w:rPr>
          <w:rFonts w:ascii="calibri" w:hAnsi="calibri" w:eastAsia="calibri" w:cs="calibri"/>
          <w:sz w:val="24"/>
          <w:szCs w:val="24"/>
        </w:rPr>
        <w:t xml:space="preserve"> na płycie. Gdzie możesz je znaleźć? Są dostępne w sklepie muzycznym online Fan. Znajdziesz w nim wiele pozycji dla swojego dziecka.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n.pl/shop/music/cd-vinyl-lp-sacd-bluray-dvd/kolysanki-dla-dzieci-plyt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2024-05-18T14:24:21+02:00</dcterms:created>
  <dcterms:modified xsi:type="dcterms:W3CDTF">2024-05-18T14:24:21+02:00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